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C4D09" w14:textId="6315BE7E" w:rsidR="00592B9B" w:rsidRPr="0068514D" w:rsidRDefault="00592B9B" w:rsidP="00592B9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Lista </w:t>
      </w:r>
      <w:proofErr w:type="spellStart"/>
      <w:r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uczestników</w:t>
      </w:r>
      <w:proofErr w:type="spellEnd"/>
      <w:r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proofErr w:type="spellStart"/>
      <w:r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eksperymentu</w:t>
      </w:r>
      <w:proofErr w:type="spellEnd"/>
      <w:r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: </w:t>
      </w:r>
      <w:r w:rsidR="00FB4B85"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r w:rsidR="00397FED" w:rsidRPr="0068514D">
        <w:rPr>
          <w:rFonts w:ascii="Times New Roman" w:hAnsi="Times New Roman" w:cs="Times New Roman"/>
          <w:sz w:val="24"/>
          <w:szCs w:val="24"/>
          <w:lang w:val="en-US"/>
        </w:rPr>
        <w:t xml:space="preserve">Lifetime measurements in </w:t>
      </w:r>
      <w:r w:rsidR="00397FED" w:rsidRPr="0068514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96</w:t>
      </w:r>
      <w:r w:rsidR="00397FED" w:rsidRPr="0068514D">
        <w:rPr>
          <w:rFonts w:ascii="Times New Roman" w:hAnsi="Times New Roman" w:cs="Times New Roman"/>
          <w:sz w:val="24"/>
          <w:szCs w:val="24"/>
          <w:lang w:val="en-US"/>
        </w:rPr>
        <w:t>Rb via fast-timing techniques: Investigating shape coexistence at A ~ 100</w:t>
      </w:r>
    </w:p>
    <w:p w14:paraId="7DA66462" w14:textId="44F5D59C" w:rsidR="003A1247" w:rsidRPr="003A1247" w:rsidRDefault="003A1247" w:rsidP="003A12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3A1247">
        <w:rPr>
          <w:rFonts w:ascii="Times New Roman" w:hAnsi="Times New Roman" w:cs="Times New Roman"/>
          <w:lang w:val="en-US"/>
        </w:rPr>
        <w:t>E. R. Gamba</w:t>
      </w:r>
      <w:r w:rsidRPr="003A1247">
        <w:rPr>
          <w:rFonts w:ascii="Times New Roman" w:hAnsi="Times New Roman" w:cs="Times New Roman"/>
          <w:vertAlign w:val="superscript"/>
          <w:lang w:val="en-US"/>
        </w:rPr>
        <w:t>1,2</w:t>
      </w:r>
      <w:r w:rsidRPr="003A1247">
        <w:rPr>
          <w:rFonts w:ascii="Times New Roman" w:hAnsi="Times New Roman" w:cs="Times New Roman"/>
          <w:lang w:val="en-US"/>
        </w:rPr>
        <w:t xml:space="preserve"> S. Bottoni</w:t>
      </w:r>
      <w:r w:rsidRPr="003A1247">
        <w:rPr>
          <w:rFonts w:ascii="Times New Roman" w:hAnsi="Times New Roman" w:cs="Times New Roman"/>
          <w:vertAlign w:val="superscript"/>
          <w:lang w:val="en-US"/>
        </w:rPr>
        <w:t>1,2</w:t>
      </w:r>
      <w:r w:rsidRPr="003A1247">
        <w:rPr>
          <w:rFonts w:ascii="Times New Roman" w:hAnsi="Times New Roman" w:cs="Times New Roman"/>
          <w:lang w:val="en-US"/>
        </w:rPr>
        <w:t>, Ł. W. Iskra</w:t>
      </w:r>
      <w:r w:rsidRPr="003A1247">
        <w:rPr>
          <w:rFonts w:ascii="Times New Roman" w:hAnsi="Times New Roman" w:cs="Times New Roman"/>
          <w:vertAlign w:val="superscript"/>
          <w:lang w:val="en-US"/>
        </w:rPr>
        <w:t>3</w:t>
      </w:r>
      <w:r w:rsidRPr="003A1247">
        <w:rPr>
          <w:rFonts w:ascii="Times New Roman" w:hAnsi="Times New Roman" w:cs="Times New Roman"/>
          <w:lang w:val="en-US"/>
        </w:rPr>
        <w:t>, C. Zavaglia</w:t>
      </w:r>
      <w:r w:rsidRPr="003A1247">
        <w:rPr>
          <w:rFonts w:ascii="Times New Roman" w:hAnsi="Times New Roman" w:cs="Times New Roman"/>
          <w:vertAlign w:val="superscript"/>
          <w:lang w:val="en-US"/>
        </w:rPr>
        <w:t>1,2</w:t>
      </w:r>
      <w:r w:rsidRPr="003A1247">
        <w:rPr>
          <w:rFonts w:ascii="Times New Roman" w:hAnsi="Times New Roman" w:cs="Times New Roman"/>
          <w:lang w:val="en-US"/>
        </w:rPr>
        <w:t xml:space="preserve"> S. Leoni</w:t>
      </w:r>
      <w:r w:rsidRPr="003A1247">
        <w:rPr>
          <w:rFonts w:ascii="Times New Roman" w:hAnsi="Times New Roman" w:cs="Times New Roman"/>
          <w:vertAlign w:val="superscript"/>
          <w:lang w:val="en-US"/>
        </w:rPr>
        <w:t>1,2</w:t>
      </w:r>
      <w:r w:rsidRPr="003A1247">
        <w:rPr>
          <w:rFonts w:ascii="Times New Roman" w:hAnsi="Times New Roman" w:cs="Times New Roman"/>
          <w:lang w:val="en-US"/>
        </w:rPr>
        <w:t xml:space="preserve"> B. Fornal</w:t>
      </w:r>
      <w:r w:rsidRPr="003A1247">
        <w:rPr>
          <w:rFonts w:ascii="Times New Roman" w:hAnsi="Times New Roman" w:cs="Times New Roman"/>
          <w:vertAlign w:val="superscript"/>
          <w:lang w:val="en-US"/>
        </w:rPr>
        <w:t>3</w:t>
      </w:r>
      <w:r w:rsidRPr="003A1247">
        <w:rPr>
          <w:rFonts w:ascii="Times New Roman" w:hAnsi="Times New Roman" w:cs="Times New Roman"/>
          <w:lang w:val="en-US"/>
        </w:rPr>
        <w:t xml:space="preserve"> N. Cieplicka-Orynczak</w:t>
      </w:r>
      <w:r w:rsidRPr="003A1247">
        <w:rPr>
          <w:rFonts w:ascii="Times New Roman" w:hAnsi="Times New Roman" w:cs="Times New Roman"/>
          <w:vertAlign w:val="superscript"/>
          <w:lang w:val="en-US"/>
        </w:rPr>
        <w:t>3</w:t>
      </w:r>
    </w:p>
    <w:p w14:paraId="28CADFC3" w14:textId="77F0CCC7" w:rsidR="003A1247" w:rsidRPr="003A1247" w:rsidRDefault="003A1247" w:rsidP="003A12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3A1247">
        <w:rPr>
          <w:rFonts w:ascii="Times New Roman" w:hAnsi="Times New Roman" w:cs="Times New Roman"/>
          <w:lang w:val="en-US"/>
        </w:rPr>
        <w:t>G. Benzoni</w:t>
      </w:r>
      <w:r w:rsidRPr="003A1247">
        <w:rPr>
          <w:rFonts w:ascii="Times New Roman" w:hAnsi="Times New Roman" w:cs="Times New Roman"/>
          <w:vertAlign w:val="superscript"/>
          <w:lang w:val="en-US"/>
        </w:rPr>
        <w:t>2</w:t>
      </w:r>
      <w:r w:rsidRPr="003A1247">
        <w:rPr>
          <w:rFonts w:ascii="Times New Roman" w:hAnsi="Times New Roman" w:cs="Times New Roman"/>
          <w:lang w:val="en-US"/>
        </w:rPr>
        <w:t xml:space="preserve"> G. Colombi</w:t>
      </w:r>
      <w:r w:rsidRPr="003A1247">
        <w:rPr>
          <w:rFonts w:ascii="Times New Roman" w:hAnsi="Times New Roman" w:cs="Times New Roman"/>
          <w:vertAlign w:val="superscript"/>
          <w:lang w:val="en-US"/>
        </w:rPr>
        <w:t>1,2,4</w:t>
      </w:r>
      <w:r w:rsidRPr="003A1247">
        <w:rPr>
          <w:rFonts w:ascii="Times New Roman" w:hAnsi="Times New Roman" w:cs="Times New Roman"/>
          <w:lang w:val="en-US"/>
        </w:rPr>
        <w:t xml:space="preserve"> F. C. L. Crespi</w:t>
      </w:r>
      <w:r w:rsidRPr="003A1247">
        <w:rPr>
          <w:rFonts w:ascii="Times New Roman" w:hAnsi="Times New Roman" w:cs="Times New Roman"/>
          <w:vertAlign w:val="superscript"/>
          <w:lang w:val="en-US"/>
        </w:rPr>
        <w:t>1,2</w:t>
      </w:r>
      <w:r w:rsidRPr="003A1247">
        <w:rPr>
          <w:rFonts w:ascii="Times New Roman" w:hAnsi="Times New Roman" w:cs="Times New Roman"/>
          <w:lang w:val="en-US"/>
        </w:rPr>
        <w:t xml:space="preserve"> A. Esmaylzadeh</w:t>
      </w:r>
      <w:r w:rsidRPr="003A1247">
        <w:rPr>
          <w:rFonts w:ascii="Times New Roman" w:hAnsi="Times New Roman" w:cs="Times New Roman"/>
          <w:vertAlign w:val="superscript"/>
          <w:lang w:val="en-US"/>
        </w:rPr>
        <w:t>5</w:t>
      </w:r>
      <w:r w:rsidRPr="003A1247">
        <w:rPr>
          <w:rFonts w:ascii="Times New Roman" w:hAnsi="Times New Roman" w:cs="Times New Roman"/>
          <w:lang w:val="en-US"/>
        </w:rPr>
        <w:t xml:space="preserve"> M. Jentschel</w:t>
      </w:r>
      <w:r w:rsidRPr="003A1247">
        <w:rPr>
          <w:rFonts w:ascii="Times New Roman" w:hAnsi="Times New Roman" w:cs="Times New Roman"/>
          <w:vertAlign w:val="superscript"/>
          <w:lang w:val="en-US"/>
        </w:rPr>
        <w:t>4</w:t>
      </w:r>
      <w:r w:rsidRPr="003A1247">
        <w:rPr>
          <w:rFonts w:ascii="Times New Roman" w:hAnsi="Times New Roman" w:cs="Times New Roman"/>
          <w:lang w:val="en-US"/>
        </w:rPr>
        <w:t xml:space="preserve"> J. Jolie</w:t>
      </w:r>
      <w:r w:rsidRPr="003A1247">
        <w:rPr>
          <w:rFonts w:ascii="Times New Roman" w:hAnsi="Times New Roman" w:cs="Times New Roman"/>
          <w:vertAlign w:val="superscript"/>
          <w:lang w:val="en-US"/>
        </w:rPr>
        <w:t>5</w:t>
      </w:r>
      <w:r w:rsidRPr="003A1247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V. </w:t>
      </w:r>
      <w:r w:rsidRPr="003A1247">
        <w:rPr>
          <w:rFonts w:ascii="Times New Roman" w:hAnsi="Times New Roman" w:cs="Times New Roman"/>
          <w:lang w:val="en-US"/>
        </w:rPr>
        <w:t>Karayonchev</w:t>
      </w:r>
      <w:r w:rsidRPr="003A1247">
        <w:rPr>
          <w:rFonts w:ascii="Times New Roman" w:hAnsi="Times New Roman" w:cs="Times New Roman"/>
          <w:vertAlign w:val="superscript"/>
          <w:lang w:val="en-US"/>
        </w:rPr>
        <w:t>5</w:t>
      </w:r>
      <w:r>
        <w:rPr>
          <w:rFonts w:ascii="Times New Roman" w:hAnsi="Times New Roman" w:cs="Times New Roman"/>
          <w:vertAlign w:val="superscript"/>
          <w:lang w:val="en-US"/>
        </w:rPr>
        <w:t xml:space="preserve"> </w:t>
      </w:r>
      <w:r w:rsidRPr="003A1247">
        <w:rPr>
          <w:rFonts w:ascii="Times New Roman" w:hAnsi="Times New Roman" w:cs="Times New Roman"/>
          <w:lang w:val="en-US"/>
        </w:rPr>
        <w:t>Y. H. Kim</w:t>
      </w:r>
      <w:r w:rsidRPr="003A1247">
        <w:rPr>
          <w:rFonts w:ascii="Times New Roman" w:hAnsi="Times New Roman" w:cs="Times New Roman"/>
          <w:vertAlign w:val="superscript"/>
          <w:lang w:val="en-US"/>
        </w:rPr>
        <w:t>4</w:t>
      </w:r>
      <w:r w:rsidRPr="003A1247">
        <w:rPr>
          <w:rFonts w:ascii="Times New Roman" w:hAnsi="Times New Roman" w:cs="Times New Roman"/>
          <w:lang w:val="en-US"/>
        </w:rPr>
        <w:t xml:space="preserve">, </w:t>
      </w:r>
      <w:r>
        <w:rPr>
          <w:rFonts w:ascii="Times New Roman" w:hAnsi="Times New Roman" w:cs="Times New Roman"/>
          <w:lang w:val="en-US"/>
        </w:rPr>
        <w:t>L. Knafla</w:t>
      </w:r>
      <w:r w:rsidRPr="003A1247">
        <w:rPr>
          <w:rFonts w:ascii="Times New Roman" w:hAnsi="Times New Roman" w:cs="Times New Roman"/>
          <w:vertAlign w:val="superscript"/>
          <w:lang w:val="en-US"/>
        </w:rPr>
        <w:t>5</w:t>
      </w:r>
      <w:r w:rsidRPr="003A1247">
        <w:rPr>
          <w:rFonts w:ascii="Times New Roman" w:hAnsi="Times New Roman" w:cs="Times New Roman"/>
          <w:lang w:val="en-US"/>
        </w:rPr>
        <w:t xml:space="preserve"> U. Köster</w:t>
      </w:r>
      <w:r w:rsidRPr="003A1247">
        <w:rPr>
          <w:rFonts w:ascii="Times New Roman" w:hAnsi="Times New Roman" w:cs="Times New Roman"/>
          <w:vertAlign w:val="superscript"/>
          <w:lang w:val="en-US"/>
        </w:rPr>
        <w:t>4</w:t>
      </w:r>
      <w:r w:rsidRPr="003A1247">
        <w:rPr>
          <w:rFonts w:ascii="Times New Roman" w:hAnsi="Times New Roman" w:cs="Times New Roman"/>
          <w:lang w:val="en-US"/>
        </w:rPr>
        <w:t xml:space="preserve"> M. Ley</w:t>
      </w:r>
      <w:r w:rsidRPr="003A1247">
        <w:rPr>
          <w:rFonts w:ascii="Times New Roman" w:hAnsi="Times New Roman" w:cs="Times New Roman"/>
          <w:vertAlign w:val="superscript"/>
          <w:lang w:val="en-US"/>
        </w:rPr>
        <w:t>5</w:t>
      </w:r>
      <w:r w:rsidRPr="003A1247">
        <w:rPr>
          <w:rFonts w:ascii="Times New Roman" w:hAnsi="Times New Roman" w:cs="Times New Roman"/>
          <w:lang w:val="en-US"/>
        </w:rPr>
        <w:t xml:space="preserve"> N. Marginean</w:t>
      </w:r>
      <w:r w:rsidRPr="003A1247">
        <w:rPr>
          <w:rFonts w:ascii="Times New Roman" w:hAnsi="Times New Roman" w:cs="Times New Roman"/>
          <w:vertAlign w:val="superscript"/>
          <w:lang w:val="en-US"/>
        </w:rPr>
        <w:t>6</w:t>
      </w:r>
      <w:r w:rsidRPr="003A1247">
        <w:rPr>
          <w:rFonts w:ascii="Times New Roman" w:hAnsi="Times New Roman" w:cs="Times New Roman"/>
          <w:lang w:val="en-US"/>
        </w:rPr>
        <w:t xml:space="preserve"> R. Marginean</w:t>
      </w:r>
      <w:r w:rsidRPr="003A1247">
        <w:rPr>
          <w:rFonts w:ascii="Times New Roman" w:hAnsi="Times New Roman" w:cs="Times New Roman"/>
          <w:vertAlign w:val="superscript"/>
          <w:lang w:val="en-US"/>
        </w:rPr>
        <w:t>6</w:t>
      </w:r>
      <w:r w:rsidRPr="003A1247">
        <w:rPr>
          <w:rFonts w:ascii="Times New Roman" w:hAnsi="Times New Roman" w:cs="Times New Roman"/>
          <w:lang w:val="en-US"/>
        </w:rPr>
        <w:t xml:space="preserve"> C. Michelagnoli</w:t>
      </w:r>
      <w:r w:rsidRPr="003A1247">
        <w:rPr>
          <w:rFonts w:ascii="Times New Roman" w:hAnsi="Times New Roman" w:cs="Times New Roman"/>
          <w:vertAlign w:val="superscript"/>
          <w:lang w:val="en-US"/>
        </w:rPr>
        <w:t>4</w:t>
      </w:r>
      <w:r w:rsidRPr="003A1247">
        <w:rPr>
          <w:rFonts w:ascii="Times New Roman" w:hAnsi="Times New Roman" w:cs="Times New Roman"/>
          <w:lang w:val="en-US"/>
        </w:rPr>
        <w:t xml:space="preserve"> M. Polettini</w:t>
      </w:r>
      <w:r w:rsidRPr="003A1247">
        <w:rPr>
          <w:rFonts w:ascii="Times New Roman" w:hAnsi="Times New Roman" w:cs="Times New Roman"/>
          <w:vertAlign w:val="superscript"/>
          <w:lang w:val="en-US"/>
        </w:rPr>
        <w:t>1,2</w:t>
      </w:r>
      <w:r>
        <w:rPr>
          <w:rFonts w:ascii="Times New Roman" w:hAnsi="Times New Roman" w:cs="Times New Roman"/>
          <w:vertAlign w:val="superscript"/>
          <w:lang w:val="en-US"/>
        </w:rPr>
        <w:t xml:space="preserve"> </w:t>
      </w:r>
      <w:r w:rsidRPr="003A1247">
        <w:rPr>
          <w:rFonts w:ascii="Times New Roman" w:hAnsi="Times New Roman" w:cs="Times New Roman"/>
          <w:lang w:val="en-US"/>
        </w:rPr>
        <w:t>C. Porzio</w:t>
      </w:r>
      <w:r w:rsidRPr="003A1247">
        <w:rPr>
          <w:rFonts w:ascii="Times New Roman" w:hAnsi="Times New Roman" w:cs="Times New Roman"/>
          <w:vertAlign w:val="superscript"/>
          <w:lang w:val="en-US"/>
        </w:rPr>
        <w:t>1,2</w:t>
      </w:r>
      <w:r w:rsidRPr="003A1247">
        <w:rPr>
          <w:rFonts w:ascii="Times New Roman" w:hAnsi="Times New Roman" w:cs="Times New Roman"/>
          <w:lang w:val="en-US"/>
        </w:rPr>
        <w:t>, J-.M. Régis</w:t>
      </w:r>
      <w:r w:rsidRPr="003A1247">
        <w:rPr>
          <w:rFonts w:ascii="Times New Roman" w:hAnsi="Times New Roman" w:cs="Times New Roman"/>
          <w:vertAlign w:val="superscript"/>
          <w:lang w:val="en-US"/>
        </w:rPr>
        <w:t>5</w:t>
      </w:r>
      <w:r w:rsidRPr="003A1247">
        <w:rPr>
          <w:rFonts w:ascii="Times New Roman" w:hAnsi="Times New Roman" w:cs="Times New Roman"/>
          <w:lang w:val="en-US"/>
        </w:rPr>
        <w:t xml:space="preserve"> D. Reygadas</w:t>
      </w:r>
      <w:r w:rsidRPr="003A1247">
        <w:rPr>
          <w:rFonts w:ascii="Times New Roman" w:hAnsi="Times New Roman" w:cs="Times New Roman"/>
          <w:vertAlign w:val="superscript"/>
          <w:lang w:val="en-US"/>
        </w:rPr>
        <w:t>4</w:t>
      </w:r>
      <w:r>
        <w:rPr>
          <w:rFonts w:ascii="Times New Roman" w:hAnsi="Times New Roman" w:cs="Times New Roman"/>
          <w:lang w:val="en-US"/>
        </w:rPr>
        <w:t>,</w:t>
      </w:r>
      <w:r w:rsidRPr="003A1247">
        <w:rPr>
          <w:rFonts w:ascii="Times New Roman" w:hAnsi="Times New Roman" w:cs="Times New Roman"/>
          <w:lang w:val="en-US"/>
        </w:rPr>
        <w:t xml:space="preserve">A. </w:t>
      </w:r>
      <w:proofErr w:type="spellStart"/>
      <w:r w:rsidRPr="003A1247">
        <w:rPr>
          <w:rFonts w:ascii="Times New Roman" w:hAnsi="Times New Roman" w:cs="Times New Roman"/>
          <w:lang w:val="en-US"/>
        </w:rPr>
        <w:t>Turturica</w:t>
      </w:r>
      <w:proofErr w:type="spellEnd"/>
      <w:r w:rsidRPr="003A1247">
        <w:rPr>
          <w:rFonts w:ascii="Times New Roman" w:hAnsi="Times New Roman" w:cs="Times New Roman"/>
          <w:lang w:val="en-US"/>
        </w:rPr>
        <w:t xml:space="preserve"> </w:t>
      </w:r>
      <w:r w:rsidRPr="003A1247">
        <w:rPr>
          <w:rFonts w:ascii="Times New Roman" w:hAnsi="Times New Roman" w:cs="Times New Roman"/>
          <w:vertAlign w:val="superscript"/>
          <w:lang w:val="en-US"/>
        </w:rPr>
        <w:t>6</w:t>
      </w:r>
    </w:p>
    <w:p w14:paraId="7A597C59" w14:textId="77777777" w:rsidR="003A1247" w:rsidRPr="003A1247" w:rsidRDefault="003A1247" w:rsidP="003A12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09F6F6BD" w14:textId="30DAA9E6" w:rsidR="003A1247" w:rsidRPr="003A1247" w:rsidRDefault="003A1247" w:rsidP="003A12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 w:rsidRPr="003A1247">
        <w:rPr>
          <w:rFonts w:ascii="Times New Roman" w:hAnsi="Times New Roman" w:cs="Times New Roman"/>
          <w:vertAlign w:val="superscript"/>
        </w:rPr>
        <w:t>1</w:t>
      </w:r>
      <w:r w:rsidRPr="003A1247">
        <w:rPr>
          <w:rFonts w:ascii="Times New Roman" w:hAnsi="Times New Roman" w:cs="Times New Roman"/>
          <w:i/>
          <w:iCs/>
        </w:rPr>
        <w:t>Dipartimento di Fisica, Università degli Studi di Milano, 20133 Milano, Włochy</w:t>
      </w:r>
    </w:p>
    <w:p w14:paraId="62645B4B" w14:textId="6874D803" w:rsidR="003A1247" w:rsidRPr="003A1247" w:rsidRDefault="003A1247" w:rsidP="003A12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 w:rsidRPr="003A1247">
        <w:rPr>
          <w:rFonts w:ascii="Times New Roman" w:hAnsi="Times New Roman" w:cs="Times New Roman"/>
          <w:vertAlign w:val="superscript"/>
        </w:rPr>
        <w:t>2</w:t>
      </w:r>
      <w:r w:rsidRPr="003A1247">
        <w:rPr>
          <w:rFonts w:ascii="Times New Roman" w:hAnsi="Times New Roman" w:cs="Times New Roman"/>
          <w:i/>
          <w:iCs/>
        </w:rPr>
        <w:t>INFN Sezione di Milano, 20133, Milano, W</w:t>
      </w:r>
      <w:r>
        <w:rPr>
          <w:rFonts w:ascii="Times New Roman" w:hAnsi="Times New Roman" w:cs="Times New Roman"/>
          <w:i/>
          <w:iCs/>
        </w:rPr>
        <w:t>łochy</w:t>
      </w:r>
    </w:p>
    <w:p w14:paraId="3F0F33A6" w14:textId="510ECE13" w:rsidR="003A1247" w:rsidRPr="003A1247" w:rsidRDefault="003A1247" w:rsidP="003A12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3A1247">
        <w:rPr>
          <w:rFonts w:ascii="Times New Roman" w:hAnsi="Times New Roman" w:cs="Times New Roman"/>
          <w:vertAlign w:val="superscript"/>
          <w:lang w:val="en-US"/>
        </w:rPr>
        <w:t>3</w:t>
      </w:r>
      <w:r w:rsidRPr="003A1247">
        <w:rPr>
          <w:rFonts w:ascii="Times New Roman" w:hAnsi="Times New Roman" w:cs="Times New Roman"/>
          <w:i/>
          <w:iCs/>
          <w:lang w:val="en-US"/>
        </w:rPr>
        <w:t xml:space="preserve">Institute of Nuclear Physics, PAN, 31-342 Kraków, </w:t>
      </w:r>
      <w:r>
        <w:rPr>
          <w:rFonts w:ascii="Times New Roman" w:hAnsi="Times New Roman" w:cs="Times New Roman"/>
          <w:i/>
          <w:iCs/>
          <w:lang w:val="en-US"/>
        </w:rPr>
        <w:t>Polska</w:t>
      </w:r>
    </w:p>
    <w:p w14:paraId="453D3442" w14:textId="05A103DE" w:rsidR="003A1247" w:rsidRPr="003A1247" w:rsidRDefault="003A1247" w:rsidP="003A12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3A1247">
        <w:rPr>
          <w:rFonts w:ascii="Times New Roman" w:hAnsi="Times New Roman" w:cs="Times New Roman"/>
          <w:vertAlign w:val="superscript"/>
          <w:lang w:val="en-US"/>
        </w:rPr>
        <w:t>4</w:t>
      </w:r>
      <w:r w:rsidRPr="003A1247">
        <w:rPr>
          <w:rFonts w:ascii="Times New Roman" w:hAnsi="Times New Roman" w:cs="Times New Roman"/>
          <w:i/>
          <w:iCs/>
          <w:lang w:val="en-US"/>
        </w:rPr>
        <w:t xml:space="preserve">Institut Laue-Langevin, 38042 Grenoble, </w:t>
      </w:r>
      <w:proofErr w:type="spellStart"/>
      <w:r>
        <w:rPr>
          <w:rFonts w:ascii="Times New Roman" w:hAnsi="Times New Roman" w:cs="Times New Roman"/>
          <w:i/>
          <w:iCs/>
          <w:lang w:val="en-US"/>
        </w:rPr>
        <w:t>Francja</w:t>
      </w:r>
      <w:proofErr w:type="spellEnd"/>
    </w:p>
    <w:p w14:paraId="580A905B" w14:textId="61B4002C" w:rsidR="003A1247" w:rsidRPr="003A1247" w:rsidRDefault="003A1247" w:rsidP="003A12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3A1247">
        <w:rPr>
          <w:rFonts w:ascii="Times New Roman" w:hAnsi="Times New Roman" w:cs="Times New Roman"/>
          <w:vertAlign w:val="superscript"/>
          <w:lang w:val="en-US"/>
        </w:rPr>
        <w:t>5</w:t>
      </w:r>
      <w:r w:rsidRPr="003A1247">
        <w:rPr>
          <w:rFonts w:ascii="Times New Roman" w:hAnsi="Times New Roman" w:cs="Times New Roman"/>
          <w:i/>
          <w:iCs/>
          <w:lang w:val="en-US"/>
        </w:rPr>
        <w:t xml:space="preserve">Universität </w:t>
      </w:r>
      <w:proofErr w:type="spellStart"/>
      <w:r w:rsidRPr="003A1247">
        <w:rPr>
          <w:rFonts w:ascii="Times New Roman" w:hAnsi="Times New Roman" w:cs="Times New Roman"/>
          <w:i/>
          <w:iCs/>
          <w:lang w:val="en-US"/>
        </w:rPr>
        <w:t>zu</w:t>
      </w:r>
      <w:proofErr w:type="spellEnd"/>
      <w:r w:rsidRPr="003A1247">
        <w:rPr>
          <w:rFonts w:ascii="Times New Roman" w:hAnsi="Times New Roman" w:cs="Times New Roman"/>
          <w:i/>
          <w:iCs/>
          <w:lang w:val="en-US"/>
        </w:rPr>
        <w:t xml:space="preserve"> Köln, </w:t>
      </w:r>
      <w:proofErr w:type="spellStart"/>
      <w:r w:rsidRPr="003A1247">
        <w:rPr>
          <w:rFonts w:ascii="Times New Roman" w:hAnsi="Times New Roman" w:cs="Times New Roman"/>
          <w:i/>
          <w:iCs/>
          <w:lang w:val="en-US"/>
        </w:rPr>
        <w:t>Institut</w:t>
      </w:r>
      <w:proofErr w:type="spellEnd"/>
      <w:r w:rsidRPr="003A1247">
        <w:rPr>
          <w:rFonts w:ascii="Times New Roman" w:hAnsi="Times New Roman" w:cs="Times New Roman"/>
          <w:i/>
          <w:iCs/>
          <w:lang w:val="en-US"/>
        </w:rPr>
        <w:t xml:space="preserve"> für </w:t>
      </w:r>
      <w:proofErr w:type="spellStart"/>
      <w:r w:rsidRPr="003A1247">
        <w:rPr>
          <w:rFonts w:ascii="Times New Roman" w:hAnsi="Times New Roman" w:cs="Times New Roman"/>
          <w:i/>
          <w:iCs/>
          <w:lang w:val="en-US"/>
        </w:rPr>
        <w:t>Kernphysik</w:t>
      </w:r>
      <w:proofErr w:type="spellEnd"/>
      <w:r w:rsidRPr="003A1247">
        <w:rPr>
          <w:rFonts w:ascii="Times New Roman" w:hAnsi="Times New Roman" w:cs="Times New Roman"/>
          <w:i/>
          <w:iCs/>
          <w:lang w:val="en-US"/>
        </w:rPr>
        <w:t xml:space="preserve">, 50937 Köln, </w:t>
      </w:r>
      <w:proofErr w:type="spellStart"/>
      <w:r>
        <w:rPr>
          <w:rFonts w:ascii="Times New Roman" w:hAnsi="Times New Roman" w:cs="Times New Roman"/>
          <w:i/>
          <w:iCs/>
          <w:lang w:val="en-US"/>
        </w:rPr>
        <w:t>Niemcy</w:t>
      </w:r>
      <w:proofErr w:type="spellEnd"/>
    </w:p>
    <w:p w14:paraId="6C9A6557" w14:textId="6B250A5D" w:rsidR="002006D8" w:rsidRPr="003A1247" w:rsidRDefault="003A1247" w:rsidP="003A1247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3A1247">
        <w:rPr>
          <w:rFonts w:ascii="Times New Roman" w:hAnsi="Times New Roman" w:cs="Times New Roman"/>
          <w:vertAlign w:val="superscript"/>
          <w:lang w:val="en-US"/>
        </w:rPr>
        <w:t>6</w:t>
      </w:r>
      <w:r w:rsidRPr="003A1247">
        <w:rPr>
          <w:rFonts w:ascii="Times New Roman" w:hAnsi="Times New Roman" w:cs="Times New Roman"/>
          <w:i/>
          <w:iCs/>
          <w:lang w:val="en-US"/>
        </w:rPr>
        <w:t xml:space="preserve">Horia </w:t>
      </w:r>
      <w:proofErr w:type="spellStart"/>
      <w:r w:rsidRPr="003A1247">
        <w:rPr>
          <w:rFonts w:ascii="Times New Roman" w:hAnsi="Times New Roman" w:cs="Times New Roman"/>
          <w:i/>
          <w:iCs/>
          <w:lang w:val="en-US"/>
        </w:rPr>
        <w:t>Hulubei</w:t>
      </w:r>
      <w:proofErr w:type="spellEnd"/>
      <w:r w:rsidRPr="003A1247">
        <w:rPr>
          <w:rFonts w:ascii="Times New Roman" w:hAnsi="Times New Roman" w:cs="Times New Roman"/>
          <w:i/>
          <w:iCs/>
          <w:lang w:val="en-US"/>
        </w:rPr>
        <w:t xml:space="preserve"> National Institute of Physics and Nuclear Engineering-IFIN HH, Bucharest, </w:t>
      </w:r>
      <w:proofErr w:type="spellStart"/>
      <w:r>
        <w:rPr>
          <w:rFonts w:ascii="Times New Roman" w:hAnsi="Times New Roman" w:cs="Times New Roman"/>
          <w:i/>
          <w:iCs/>
          <w:lang w:val="en-US"/>
        </w:rPr>
        <w:t>Rumunia</w:t>
      </w:r>
      <w:proofErr w:type="spellEnd"/>
    </w:p>
    <w:p w14:paraId="62264607" w14:textId="4624486C" w:rsidR="00592B9B" w:rsidRPr="00B00BC6" w:rsidRDefault="00592B9B" w:rsidP="00592B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06D8">
        <w:rPr>
          <w:rFonts w:ascii="Times New Roman" w:hAnsi="Times New Roman" w:cs="Times New Roman"/>
          <w:b/>
          <w:bCs/>
          <w:sz w:val="24"/>
          <w:szCs w:val="24"/>
          <w:u w:val="single"/>
        </w:rPr>
        <w:t>Dane:</w:t>
      </w:r>
      <w:r w:rsidRPr="002006D8">
        <w:rPr>
          <w:rFonts w:ascii="Times New Roman" w:hAnsi="Times New Roman" w:cs="Times New Roman"/>
          <w:sz w:val="24"/>
          <w:szCs w:val="24"/>
        </w:rPr>
        <w:t xml:space="preserve"> </w:t>
      </w:r>
      <w:r w:rsidR="00AA6AC3" w:rsidRPr="002006D8">
        <w:rPr>
          <w:rFonts w:ascii="Times New Roman" w:hAnsi="Times New Roman" w:cs="Times New Roman"/>
          <w:sz w:val="24"/>
          <w:szCs w:val="24"/>
        </w:rPr>
        <w:t xml:space="preserve">Nieprzetworzone dane są zapisane w postaci plików </w:t>
      </w:r>
      <w:r w:rsidR="002E23C6">
        <w:rPr>
          <w:rFonts w:ascii="Times New Roman" w:hAnsi="Times New Roman" w:cs="Times New Roman"/>
          <w:sz w:val="24"/>
          <w:szCs w:val="24"/>
        </w:rPr>
        <w:t xml:space="preserve">o formacie </w:t>
      </w:r>
      <w:r w:rsidR="00AA6AC3" w:rsidRPr="002006D8">
        <w:rPr>
          <w:rFonts w:ascii="Times New Roman" w:hAnsi="Times New Roman" w:cs="Times New Roman"/>
          <w:sz w:val="24"/>
          <w:szCs w:val="24"/>
        </w:rPr>
        <w:t>*.</w:t>
      </w:r>
      <w:proofErr w:type="spellStart"/>
      <w:r w:rsidR="002E23C6">
        <w:rPr>
          <w:rFonts w:ascii="Times New Roman" w:hAnsi="Times New Roman" w:cs="Times New Roman"/>
          <w:sz w:val="24"/>
          <w:szCs w:val="24"/>
        </w:rPr>
        <w:t>spc</w:t>
      </w:r>
      <w:proofErr w:type="spellEnd"/>
      <w:r w:rsidR="002E23C6">
        <w:rPr>
          <w:rFonts w:ascii="Times New Roman" w:hAnsi="Times New Roman" w:cs="Times New Roman"/>
          <w:sz w:val="24"/>
          <w:szCs w:val="24"/>
        </w:rPr>
        <w:t xml:space="preserve">. Dane zawierają informacje o sygnałach zarejestrowanych przez poszczególne detektory wykorzystane w trakcie pomiaru tj. </w:t>
      </w:r>
      <w:proofErr w:type="spellStart"/>
      <w:r w:rsidR="000F4AE4">
        <w:rPr>
          <w:rFonts w:ascii="Times New Roman" w:hAnsi="Times New Roman" w:cs="Times New Roman"/>
          <w:sz w:val="24"/>
          <w:szCs w:val="24"/>
        </w:rPr>
        <w:t>HP</w:t>
      </w:r>
      <w:r w:rsidR="002E23C6">
        <w:rPr>
          <w:rFonts w:ascii="Times New Roman" w:hAnsi="Times New Roman" w:cs="Times New Roman"/>
          <w:sz w:val="24"/>
          <w:szCs w:val="24"/>
        </w:rPr>
        <w:t>Ge</w:t>
      </w:r>
      <w:proofErr w:type="spellEnd"/>
      <w:r w:rsidR="002E23C6">
        <w:rPr>
          <w:rFonts w:ascii="Times New Roman" w:hAnsi="Times New Roman" w:cs="Times New Roman"/>
          <w:sz w:val="24"/>
          <w:szCs w:val="24"/>
        </w:rPr>
        <w:t xml:space="preserve"> oraz LaBr</w:t>
      </w:r>
      <w:r w:rsidR="002E23C6" w:rsidRPr="002E23C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0700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307000" w:rsidRPr="00307000">
        <w:rPr>
          <w:rFonts w:ascii="Times New Roman" w:hAnsi="Times New Roman" w:cs="Times New Roman"/>
          <w:sz w:val="24"/>
          <w:szCs w:val="24"/>
        </w:rPr>
        <w:t>(opis detektorów poniżej)</w:t>
      </w:r>
      <w:r w:rsidR="002E23C6">
        <w:rPr>
          <w:rFonts w:ascii="Times New Roman" w:hAnsi="Times New Roman" w:cs="Times New Roman"/>
          <w:sz w:val="24"/>
          <w:szCs w:val="24"/>
        </w:rPr>
        <w:t xml:space="preserve">. Dodatkowo pliki o nazwach IC1 oraz IC2 odnoszą się do informacji zapisanych w komorach jonizacyjnych identyfikujących produkty reakcji rozszczepienia. </w:t>
      </w:r>
      <w:r w:rsidR="005D7576">
        <w:rPr>
          <w:rFonts w:ascii="Times New Roman" w:hAnsi="Times New Roman" w:cs="Times New Roman"/>
          <w:sz w:val="24"/>
          <w:szCs w:val="24"/>
        </w:rPr>
        <w:t xml:space="preserve">Wykorzystując pliki TAC0 oraz TAC1 możliwe jest zbudowanie między kwantami gamma zarejestrowanymi w poszczególnych detektorach. </w:t>
      </w:r>
      <w:r w:rsidR="00AA6AC3" w:rsidRPr="00B00BC6">
        <w:rPr>
          <w:rFonts w:ascii="Times New Roman" w:hAnsi="Times New Roman" w:cs="Times New Roman"/>
          <w:sz w:val="24"/>
          <w:szCs w:val="24"/>
        </w:rPr>
        <w:t xml:space="preserve">Dane można w prosty sposób przekształcić do plików typu ROOT, a stamtąd do odpowiednich macierzy </w:t>
      </w:r>
      <w:r w:rsidR="005D7576">
        <w:rPr>
          <w:rFonts w:ascii="Times New Roman" w:hAnsi="Times New Roman" w:cs="Times New Roman"/>
          <w:sz w:val="24"/>
          <w:szCs w:val="24"/>
        </w:rPr>
        <w:t xml:space="preserve">koincydencyjnych. </w:t>
      </w:r>
      <w:r w:rsidR="00AA6AC3" w:rsidRPr="00B00BC6">
        <w:rPr>
          <w:rFonts w:ascii="Times New Roman" w:hAnsi="Times New Roman" w:cs="Times New Roman"/>
          <w:sz w:val="24"/>
          <w:szCs w:val="24"/>
        </w:rPr>
        <w:t xml:space="preserve">Kody sortujące nieprzetworzone dane do różnych formatów są dostępne po uprzednim kontakcie: </w:t>
      </w:r>
      <w:r w:rsidRPr="00B00BC6">
        <w:rPr>
          <w:rFonts w:ascii="Times New Roman" w:hAnsi="Times New Roman" w:cs="Times New Roman"/>
          <w:sz w:val="24"/>
          <w:szCs w:val="24"/>
        </w:rPr>
        <w:t>lukasz.iskra@ifj.edu.pl</w:t>
      </w:r>
    </w:p>
    <w:p w14:paraId="71595940" w14:textId="77777777" w:rsidR="00592B9B" w:rsidRPr="00B00BC6" w:rsidRDefault="00592B9B" w:rsidP="00592B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C1DCDF" w14:textId="77777777" w:rsidR="00592B9B" w:rsidRPr="00B00BC6" w:rsidRDefault="00592B9B" w:rsidP="00592B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00BC6">
        <w:rPr>
          <w:rFonts w:ascii="Times New Roman" w:hAnsi="Times New Roman" w:cs="Times New Roman"/>
          <w:b/>
          <w:sz w:val="24"/>
          <w:szCs w:val="24"/>
          <w:u w:val="single"/>
        </w:rPr>
        <w:t>Podsumowanie wyników:</w:t>
      </w:r>
    </w:p>
    <w:p w14:paraId="74F5181E" w14:textId="68C3C2E4" w:rsidR="001A3BF6" w:rsidRPr="001A3BF6" w:rsidRDefault="001A3BF6" w:rsidP="001A3B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3BF6">
        <w:rPr>
          <w:rFonts w:ascii="Times New Roman" w:hAnsi="Times New Roman" w:cs="Times New Roman"/>
          <w:sz w:val="24"/>
          <w:szCs w:val="24"/>
        </w:rPr>
        <w:t>Podsumowując, czasy życia stanów (6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1A3BF6">
        <w:rPr>
          <w:rFonts w:ascii="Times New Roman" w:hAnsi="Times New Roman" w:cs="Times New Roman"/>
          <w:sz w:val="24"/>
          <w:szCs w:val="24"/>
        </w:rPr>
        <w:t>), (4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1A3BF6">
        <w:rPr>
          <w:rFonts w:ascii="Times New Roman" w:hAnsi="Times New Roman" w:cs="Times New Roman"/>
          <w:sz w:val="24"/>
          <w:szCs w:val="24"/>
        </w:rPr>
        <w:t>) i (3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1A3BF6">
        <w:rPr>
          <w:rFonts w:ascii="Times New Roman" w:hAnsi="Times New Roman" w:cs="Times New Roman"/>
          <w:sz w:val="24"/>
          <w:szCs w:val="24"/>
        </w:rPr>
        <w:t xml:space="preserve">) w jądrze 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96</w:t>
      </w:r>
      <w:r w:rsidRPr="001A3BF6">
        <w:rPr>
          <w:rFonts w:ascii="Times New Roman" w:hAnsi="Times New Roman" w:cs="Times New Roman"/>
          <w:sz w:val="24"/>
          <w:szCs w:val="24"/>
        </w:rPr>
        <w:t xml:space="preserve">Rb zostały zmierzone na spektrometrze LOHENGRIN w Instytucie </w:t>
      </w:r>
      <w:proofErr w:type="spellStart"/>
      <w:r w:rsidRPr="001A3BF6">
        <w:rPr>
          <w:rFonts w:ascii="Times New Roman" w:hAnsi="Times New Roman" w:cs="Times New Roman"/>
          <w:sz w:val="24"/>
          <w:szCs w:val="24"/>
        </w:rPr>
        <w:t>Laue-Langevin</w:t>
      </w:r>
      <w:proofErr w:type="spellEnd"/>
      <w:r w:rsidRPr="001A3BF6">
        <w:rPr>
          <w:rFonts w:ascii="Times New Roman" w:hAnsi="Times New Roman" w:cs="Times New Roman"/>
          <w:sz w:val="24"/>
          <w:szCs w:val="24"/>
        </w:rPr>
        <w:t xml:space="preserve"> przy użyciu </w:t>
      </w:r>
      <w:r>
        <w:rPr>
          <w:rFonts w:ascii="Times New Roman" w:hAnsi="Times New Roman" w:cs="Times New Roman"/>
          <w:sz w:val="24"/>
          <w:szCs w:val="24"/>
        </w:rPr>
        <w:t>technik szybkiego pomiaru czasu</w:t>
      </w:r>
      <w:r w:rsidRPr="001A3BF6">
        <w:rPr>
          <w:rFonts w:ascii="Times New Roman" w:hAnsi="Times New Roman" w:cs="Times New Roman"/>
          <w:sz w:val="24"/>
          <w:szCs w:val="24"/>
        </w:rPr>
        <w:t>. Ustalono izomeryczny charakter stanu podstawowego (3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1A3BF6">
        <w:rPr>
          <w:rFonts w:ascii="Times New Roman" w:hAnsi="Times New Roman" w:cs="Times New Roman"/>
          <w:sz w:val="24"/>
          <w:szCs w:val="24"/>
        </w:rPr>
        <w:t>) oraz dużą deformację pasma rotacyjnego na nim zbudowanego, o wartości β₂ = 0,39(3). Obecna deformacja jest bardzo zbliżona do tej, jaka została zgłoszona dla pasma rotacyjnego zbudowanego na stanie (4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1A3BF6">
        <w:rPr>
          <w:rFonts w:ascii="Times New Roman" w:hAnsi="Times New Roman" w:cs="Times New Roman"/>
          <w:sz w:val="24"/>
          <w:szCs w:val="24"/>
        </w:rPr>
        <w:t xml:space="preserve">) w sąsiednim izotonie 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98</w:t>
      </w:r>
      <w:r w:rsidRPr="001A3BF6">
        <w:rPr>
          <w:rFonts w:ascii="Times New Roman" w:hAnsi="Times New Roman" w:cs="Times New Roman"/>
          <w:sz w:val="24"/>
          <w:szCs w:val="24"/>
        </w:rPr>
        <w:t xml:space="preserve">Y, podczas gdy jest znacznie większa niż sugerowana wartość β ≈ 0,3 dla jąder 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97,99</w:t>
      </w:r>
      <w:r w:rsidRPr="001A3BF6">
        <w:rPr>
          <w:rFonts w:ascii="Times New Roman" w:hAnsi="Times New Roman" w:cs="Times New Roman"/>
          <w:sz w:val="24"/>
          <w:szCs w:val="24"/>
        </w:rPr>
        <w:t>Rb z N ≈ 60. Ostatecznie zaobserwowano silne zahamowanie przejść promieniowania γ ze stanów (4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1A3BF6">
        <w:rPr>
          <w:rFonts w:ascii="Times New Roman" w:hAnsi="Times New Roman" w:cs="Times New Roman"/>
          <w:sz w:val="24"/>
          <w:szCs w:val="24"/>
        </w:rPr>
        <w:t>) i (3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1A3BF6">
        <w:rPr>
          <w:rFonts w:ascii="Times New Roman" w:hAnsi="Times New Roman" w:cs="Times New Roman"/>
          <w:sz w:val="24"/>
          <w:szCs w:val="24"/>
        </w:rPr>
        <w:t>) do sferycznego stanu podstawowego 2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1A3BF6">
        <w:rPr>
          <w:rFonts w:ascii="Times New Roman" w:hAnsi="Times New Roman" w:cs="Times New Roman"/>
          <w:sz w:val="24"/>
          <w:szCs w:val="24"/>
        </w:rPr>
        <w:t xml:space="preserve">, co może być przypisane zmianie kształtu. Kwantyfikacja stopnia deformacji pasma rotacyjnego oraz opóźnienia przejść promieniowania γ poza pasmem, przedstawione w tej pracy, potwierdzają scenariusz współistnienia kształtów w jądrze </w:t>
      </w:r>
      <w:r w:rsidRPr="001A3BF6">
        <w:rPr>
          <w:rFonts w:ascii="Times New Roman" w:hAnsi="Times New Roman" w:cs="Times New Roman"/>
          <w:sz w:val="24"/>
          <w:szCs w:val="24"/>
          <w:vertAlign w:val="superscript"/>
        </w:rPr>
        <w:t>96</w:t>
      </w:r>
      <w:r w:rsidRPr="001A3BF6">
        <w:rPr>
          <w:rFonts w:ascii="Times New Roman" w:hAnsi="Times New Roman" w:cs="Times New Roman"/>
          <w:sz w:val="24"/>
          <w:szCs w:val="24"/>
        </w:rPr>
        <w:t>Rb, na granicy obszaru deformacji w rejonie mas A ≈ 100 dla jąder o niskiej liczbie protonów (Z).</w:t>
      </w:r>
    </w:p>
    <w:p w14:paraId="367C68A4" w14:textId="77777777" w:rsidR="001A3BF6" w:rsidRDefault="001A3BF6" w:rsidP="00592B9B">
      <w:pPr>
        <w:spacing w:line="240" w:lineRule="auto"/>
      </w:pPr>
    </w:p>
    <w:p w14:paraId="6BCE278E" w14:textId="77777777" w:rsidR="00BA1EF8" w:rsidRPr="00BA1EF8" w:rsidRDefault="00BA1EF8" w:rsidP="00BA1EF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A1EF8">
        <w:rPr>
          <w:rFonts w:ascii="Times New Roman" w:hAnsi="Times New Roman" w:cs="Times New Roman"/>
          <w:b/>
          <w:bCs/>
          <w:sz w:val="24"/>
          <w:szCs w:val="24"/>
          <w:u w:val="single"/>
        </w:rPr>
        <w:t>Miejsce eksperymentu:</w:t>
      </w:r>
      <w:r w:rsidRPr="00BA1EF8">
        <w:rPr>
          <w:rFonts w:ascii="Times New Roman" w:hAnsi="Times New Roman" w:cs="Times New Roman"/>
          <w:sz w:val="24"/>
          <w:szCs w:val="24"/>
        </w:rPr>
        <w:t xml:space="preserve"> Instytut </w:t>
      </w:r>
      <w:proofErr w:type="spellStart"/>
      <w:r w:rsidRPr="00BA1EF8">
        <w:rPr>
          <w:rFonts w:ascii="Times New Roman" w:hAnsi="Times New Roman" w:cs="Times New Roman"/>
          <w:sz w:val="24"/>
          <w:szCs w:val="24"/>
        </w:rPr>
        <w:t>Laue-Langevin</w:t>
      </w:r>
      <w:proofErr w:type="spellEnd"/>
      <w:r w:rsidRPr="00BA1EF8">
        <w:rPr>
          <w:rFonts w:ascii="Times New Roman" w:hAnsi="Times New Roman" w:cs="Times New Roman"/>
          <w:sz w:val="24"/>
          <w:szCs w:val="24"/>
        </w:rPr>
        <w:t xml:space="preserve"> (ILL), Grenoble, Francja</w:t>
      </w:r>
    </w:p>
    <w:p w14:paraId="5ED05ACF" w14:textId="77777777" w:rsidR="00BA1EF8" w:rsidRPr="00BA1EF8" w:rsidRDefault="00BA1EF8" w:rsidP="00BA1EF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A1EF8">
        <w:rPr>
          <w:rFonts w:ascii="Times New Roman" w:hAnsi="Times New Roman" w:cs="Times New Roman"/>
          <w:b/>
          <w:bCs/>
          <w:sz w:val="24"/>
          <w:szCs w:val="24"/>
          <w:u w:val="single"/>
        </w:rPr>
        <w:t>Reakcja:</w:t>
      </w:r>
      <w:r w:rsidRPr="00BA1EF8">
        <w:rPr>
          <w:rFonts w:ascii="Times New Roman" w:hAnsi="Times New Roman" w:cs="Times New Roman"/>
          <w:sz w:val="24"/>
          <w:szCs w:val="24"/>
        </w:rPr>
        <w:t xml:space="preserve"> rozszczepienie Uranu-235 indukowane neutronami termicznymi</w:t>
      </w:r>
    </w:p>
    <w:p w14:paraId="7A38AA83" w14:textId="77777777" w:rsidR="00BA1EF8" w:rsidRPr="00BA1EF8" w:rsidRDefault="00BA1EF8" w:rsidP="00BA1EF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A1EF8">
        <w:rPr>
          <w:rFonts w:ascii="Times New Roman" w:hAnsi="Times New Roman" w:cs="Times New Roman"/>
          <w:b/>
          <w:bCs/>
          <w:sz w:val="24"/>
          <w:szCs w:val="24"/>
          <w:u w:val="single"/>
        </w:rPr>
        <w:t>Wiązka:</w:t>
      </w:r>
      <w:r w:rsidRPr="00BA1EF8">
        <w:rPr>
          <w:rFonts w:ascii="Times New Roman" w:hAnsi="Times New Roman" w:cs="Times New Roman"/>
          <w:sz w:val="24"/>
          <w:szCs w:val="24"/>
        </w:rPr>
        <w:t xml:space="preserve"> Neutrony termiczne produkowane w reaktorze badawczym</w:t>
      </w:r>
    </w:p>
    <w:p w14:paraId="6AF25255" w14:textId="77777777" w:rsidR="00BA1EF8" w:rsidRPr="00BA1EF8" w:rsidRDefault="00BA1EF8" w:rsidP="00BA1EF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A1EF8">
        <w:rPr>
          <w:rFonts w:ascii="Times New Roman" w:hAnsi="Times New Roman" w:cs="Times New Roman"/>
          <w:b/>
          <w:bCs/>
          <w:sz w:val="24"/>
          <w:szCs w:val="24"/>
          <w:u w:val="single"/>
        </w:rPr>
        <w:t>Tarcza:</w:t>
      </w:r>
      <w:r w:rsidRPr="00BA1EF8">
        <w:rPr>
          <w:rFonts w:ascii="Times New Roman" w:hAnsi="Times New Roman" w:cs="Times New Roman"/>
          <w:sz w:val="24"/>
          <w:szCs w:val="24"/>
        </w:rPr>
        <w:t xml:space="preserve"> </w:t>
      </w:r>
      <w:r w:rsidRPr="00BA1EF8">
        <w:rPr>
          <w:rFonts w:ascii="Times New Roman" w:hAnsi="Times New Roman" w:cs="Times New Roman"/>
          <w:sz w:val="24"/>
          <w:szCs w:val="24"/>
          <w:vertAlign w:val="superscript"/>
        </w:rPr>
        <w:t>235</w:t>
      </w:r>
      <w:r w:rsidRPr="00BA1EF8">
        <w:rPr>
          <w:rFonts w:ascii="Times New Roman" w:hAnsi="Times New Roman" w:cs="Times New Roman"/>
          <w:sz w:val="24"/>
          <w:szCs w:val="24"/>
        </w:rPr>
        <w:t>U</w:t>
      </w:r>
    </w:p>
    <w:p w14:paraId="75289F11" w14:textId="77777777" w:rsidR="00592B9B" w:rsidRDefault="00592B9B" w:rsidP="00592B9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Detektory: </w:t>
      </w:r>
    </w:p>
    <w:p w14:paraId="15C7755F" w14:textId="205C92C1" w:rsidR="00A2607C" w:rsidRPr="00A2607C" w:rsidRDefault="00A2607C" w:rsidP="00A91C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607C">
        <w:rPr>
          <w:rFonts w:ascii="Times New Roman" w:hAnsi="Times New Roman" w:cs="Times New Roman"/>
          <w:sz w:val="24"/>
          <w:szCs w:val="24"/>
        </w:rPr>
        <w:t xml:space="preserve">W trakcie eksperymentu </w:t>
      </w:r>
      <w:r>
        <w:rPr>
          <w:rFonts w:ascii="Times New Roman" w:hAnsi="Times New Roman" w:cs="Times New Roman"/>
          <w:sz w:val="24"/>
          <w:szCs w:val="24"/>
        </w:rPr>
        <w:t>wykorzystano detektor germanowy typu cl</w:t>
      </w:r>
      <w:proofErr w:type="spellStart"/>
      <w:r>
        <w:rPr>
          <w:rFonts w:ascii="Times New Roman" w:hAnsi="Times New Roman" w:cs="Times New Roman"/>
          <w:sz w:val="24"/>
          <w:szCs w:val="24"/>
        </w:rPr>
        <w:t>over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gdzie poszczególne kryształy detektorów nazwane są odpowiednio – C10, C11, C12, C13. W celu </w:t>
      </w:r>
      <w:r w:rsidR="00A91CB5">
        <w:rPr>
          <w:rFonts w:ascii="Times New Roman" w:hAnsi="Times New Roman" w:cs="Times New Roman"/>
          <w:sz w:val="24"/>
          <w:szCs w:val="24"/>
        </w:rPr>
        <w:t>zmierzenia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krótkich czasów życia stanów jądrowych wykorzystano cztery detektory typu LaBr</w:t>
      </w:r>
      <w:r w:rsidRPr="00A2607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260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nazwach LaBr0, </w:t>
      </w:r>
      <w:r>
        <w:rPr>
          <w:rFonts w:ascii="Times New Roman" w:hAnsi="Times New Roman" w:cs="Times New Roman"/>
          <w:sz w:val="24"/>
          <w:szCs w:val="24"/>
        </w:rPr>
        <w:t>LaBr</w:t>
      </w: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LaBr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LaBr</w:t>
      </w:r>
      <w:r>
        <w:rPr>
          <w:rFonts w:ascii="Times New Roman" w:hAnsi="Times New Roman" w:cs="Times New Roman"/>
          <w:sz w:val="24"/>
          <w:szCs w:val="24"/>
        </w:rPr>
        <w:t xml:space="preserve">3. Dodatkowo układ detekcyjny </w:t>
      </w:r>
      <w:r w:rsidR="00A91CB5">
        <w:rPr>
          <w:rFonts w:ascii="Times New Roman" w:hAnsi="Times New Roman" w:cs="Times New Roman"/>
          <w:sz w:val="24"/>
          <w:szCs w:val="24"/>
        </w:rPr>
        <w:t>wyposażany był w dwie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91CB5">
        <w:rPr>
          <w:rFonts w:ascii="Times New Roman" w:hAnsi="Times New Roman" w:cs="Times New Roman"/>
          <w:sz w:val="24"/>
          <w:szCs w:val="24"/>
        </w:rPr>
        <w:t>komory</w:t>
      </w:r>
      <w:r>
        <w:rPr>
          <w:rFonts w:ascii="Times New Roman" w:hAnsi="Times New Roman" w:cs="Times New Roman"/>
          <w:sz w:val="24"/>
          <w:szCs w:val="24"/>
        </w:rPr>
        <w:t xml:space="preserve"> jonizacyjn</w:t>
      </w:r>
      <w:r w:rsidR="00A91CB5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sectPr w:rsidR="00A2607C" w:rsidRPr="00A260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A6754A"/>
    <w:multiLevelType w:val="hybridMultilevel"/>
    <w:tmpl w:val="28E2C0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648199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MDA1NTe2MDUxNDYxMzZV0lEKTi0uzszPAykwqwUAogs1dCwAAAA="/>
  </w:docVars>
  <w:rsids>
    <w:rsidRoot w:val="00FE2554"/>
    <w:rsid w:val="000F4AE4"/>
    <w:rsid w:val="001A3BF6"/>
    <w:rsid w:val="002006D8"/>
    <w:rsid w:val="002E23C6"/>
    <w:rsid w:val="00307000"/>
    <w:rsid w:val="00397FED"/>
    <w:rsid w:val="003A1247"/>
    <w:rsid w:val="00592B9B"/>
    <w:rsid w:val="005D6936"/>
    <w:rsid w:val="005D7576"/>
    <w:rsid w:val="005D7BBC"/>
    <w:rsid w:val="00637B6C"/>
    <w:rsid w:val="0068514D"/>
    <w:rsid w:val="007E1295"/>
    <w:rsid w:val="008E5E79"/>
    <w:rsid w:val="008E6055"/>
    <w:rsid w:val="00953104"/>
    <w:rsid w:val="0096727A"/>
    <w:rsid w:val="009F4914"/>
    <w:rsid w:val="00A2607C"/>
    <w:rsid w:val="00A5343D"/>
    <w:rsid w:val="00A91CB5"/>
    <w:rsid w:val="00AA6AC3"/>
    <w:rsid w:val="00B00BC6"/>
    <w:rsid w:val="00BA1EF8"/>
    <w:rsid w:val="00C60A56"/>
    <w:rsid w:val="00CE1E11"/>
    <w:rsid w:val="00D02D57"/>
    <w:rsid w:val="00D5699C"/>
    <w:rsid w:val="00D72EE8"/>
    <w:rsid w:val="00DC58CB"/>
    <w:rsid w:val="00E92718"/>
    <w:rsid w:val="00F76CC7"/>
    <w:rsid w:val="00FB4B85"/>
    <w:rsid w:val="00FC71BB"/>
    <w:rsid w:val="00FE2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B127B"/>
  <w15:chartTrackingRefBased/>
  <w15:docId w15:val="{13736876-1596-4CA9-B389-BEC5F33DD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2B9B"/>
    <w:pPr>
      <w:spacing w:line="256" w:lineRule="auto"/>
    </w:pPr>
    <w:rPr>
      <w:kern w:val="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E25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E25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E25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E25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E25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E25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E25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E25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E25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E25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E25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E25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E255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E255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E255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E255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E255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E255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E25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E25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E25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E25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E25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E255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E255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E255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E25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E255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E2554"/>
    <w:rPr>
      <w:b/>
      <w:bCs/>
      <w:smallCaps/>
      <w:color w:val="0F4761" w:themeColor="accent1" w:themeShade="BF"/>
      <w:spacing w:val="5"/>
    </w:rPr>
  </w:style>
  <w:style w:type="character" w:customStyle="1" w:styleId="katex-mathml">
    <w:name w:val="katex-mathml"/>
    <w:basedOn w:val="Domylnaczcionkaakapitu"/>
    <w:rsid w:val="00AA6AC3"/>
  </w:style>
  <w:style w:type="character" w:customStyle="1" w:styleId="mord">
    <w:name w:val="mord"/>
    <w:basedOn w:val="Domylnaczcionkaakapitu"/>
    <w:rsid w:val="00AA6AC3"/>
  </w:style>
  <w:style w:type="character" w:customStyle="1" w:styleId="mbin">
    <w:name w:val="mbin"/>
    <w:basedOn w:val="Domylnaczcionkaakapitu"/>
    <w:rsid w:val="00AA6AC3"/>
  </w:style>
  <w:style w:type="character" w:customStyle="1" w:styleId="vlist-s">
    <w:name w:val="vlist-s"/>
    <w:basedOn w:val="Domylnaczcionkaakapitu"/>
    <w:rsid w:val="00AA6AC3"/>
  </w:style>
  <w:style w:type="character" w:customStyle="1" w:styleId="mspace">
    <w:name w:val="mspace"/>
    <w:basedOn w:val="Domylnaczcionkaakapitu"/>
    <w:rsid w:val="00AA6AC3"/>
  </w:style>
  <w:style w:type="character" w:customStyle="1" w:styleId="mrel">
    <w:name w:val="mrel"/>
    <w:basedOn w:val="Domylnaczcionkaakapitu"/>
    <w:rsid w:val="00AA6AC3"/>
  </w:style>
  <w:style w:type="character" w:customStyle="1" w:styleId="mpunct">
    <w:name w:val="mpunct"/>
    <w:basedOn w:val="Domylnaczcionkaakapitu"/>
    <w:rsid w:val="00AA6AC3"/>
  </w:style>
  <w:style w:type="character" w:customStyle="1" w:styleId="mopen">
    <w:name w:val="mopen"/>
    <w:basedOn w:val="Domylnaczcionkaakapitu"/>
    <w:rsid w:val="00AA6AC3"/>
  </w:style>
  <w:style w:type="character" w:customStyle="1" w:styleId="mclose">
    <w:name w:val="mclose"/>
    <w:basedOn w:val="Domylnaczcionkaakapitu"/>
    <w:rsid w:val="00AA6A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64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467</Words>
  <Characters>2802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Lukasz Iskra</dc:creator>
  <cp:keywords/>
  <dc:description/>
  <cp:lastModifiedBy>Lukasz Iskra</cp:lastModifiedBy>
  <cp:revision>25</cp:revision>
  <dcterms:created xsi:type="dcterms:W3CDTF">2025-01-05T13:29:00Z</dcterms:created>
  <dcterms:modified xsi:type="dcterms:W3CDTF">2025-01-18T12:57:00Z</dcterms:modified>
</cp:coreProperties>
</file>